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объектно-ориентированные языки программирования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430DF4" w:rsidR="00A77598" w:rsidRPr="00032E4C" w:rsidRDefault="00032E4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634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4D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634D0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D634D0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49A275" w:rsidR="004475DA" w:rsidRPr="00032E4C" w:rsidRDefault="00032E4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E48EE2" w14:textId="77777777" w:rsidR="00D634D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41495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_Toc212541495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3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484A5F06" w14:textId="77777777" w:rsidR="00D634D0" w:rsidRDefault="00DF5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496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_Toc212541496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3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682C4ABC" w14:textId="77777777" w:rsidR="00D634D0" w:rsidRDefault="00DF5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497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_Toc212541497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3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063BFB2C" w14:textId="77777777" w:rsidR="00D634D0" w:rsidRDefault="00DF5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498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_Toc212541498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3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461F778A" w14:textId="77777777" w:rsidR="00D634D0" w:rsidRDefault="00DF5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499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_Toc212541499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4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4039B795" w14:textId="77777777" w:rsidR="00D634D0" w:rsidRDefault="00DF5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00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_Toc212541500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4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0144AFCA" w14:textId="77777777" w:rsidR="00D634D0" w:rsidRDefault="00DF5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01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_Toc212541501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5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431897FF" w14:textId="77777777" w:rsidR="00D634D0" w:rsidRDefault="00DF5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02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_Toc212541502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5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218BF3A5" w14:textId="77777777" w:rsidR="00D634D0" w:rsidRDefault="00DF5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03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_Toc212541503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6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110ED65D" w14:textId="77777777" w:rsidR="00D634D0" w:rsidRDefault="00DF5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04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_Toc212541504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7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014263F6" w14:textId="77777777" w:rsidR="00D634D0" w:rsidRDefault="00DF5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05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_Toc212541505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8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6B01945B" w14:textId="77777777" w:rsidR="00D634D0" w:rsidRDefault="00DF5D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06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_Toc212541506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10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36A5458C" w14:textId="77777777" w:rsidR="00D634D0" w:rsidRDefault="00DF5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07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_Toc212541507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10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7D69CCAB" w14:textId="77777777" w:rsidR="00D634D0" w:rsidRDefault="00DF5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08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_Toc212541508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10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5EDDC0E4" w14:textId="77777777" w:rsidR="00D634D0" w:rsidRDefault="00DF5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09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_Toc212541509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11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7C3DE5EF" w14:textId="77777777" w:rsidR="00D634D0" w:rsidRDefault="00DF5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10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_Toc212541510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11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6DAAEC5F" w14:textId="77777777" w:rsidR="00D634D0" w:rsidRDefault="00DF5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11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_Toc212541511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11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513ADD97" w14:textId="77777777" w:rsidR="00D634D0" w:rsidRDefault="00DF5D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41512" w:history="1">
            <w:r w:rsidR="00D634D0" w:rsidRPr="00FF676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634D0">
              <w:rPr>
                <w:noProof/>
                <w:webHidden/>
              </w:rPr>
              <w:tab/>
            </w:r>
            <w:r w:rsidR="00D634D0">
              <w:rPr>
                <w:noProof/>
                <w:webHidden/>
              </w:rPr>
              <w:fldChar w:fldCharType="begin"/>
            </w:r>
            <w:r w:rsidR="00D634D0">
              <w:rPr>
                <w:noProof/>
                <w:webHidden/>
              </w:rPr>
              <w:instrText xml:space="preserve"> PAGEREF _Toc212541512 \h </w:instrText>
            </w:r>
            <w:r w:rsidR="00D634D0">
              <w:rPr>
                <w:noProof/>
                <w:webHidden/>
              </w:rPr>
            </w:r>
            <w:r w:rsidR="00D634D0">
              <w:rPr>
                <w:noProof/>
                <w:webHidden/>
              </w:rPr>
              <w:fldChar w:fldCharType="separate"/>
            </w:r>
            <w:r w:rsidR="00D634D0">
              <w:rPr>
                <w:noProof/>
                <w:webHidden/>
              </w:rPr>
              <w:t>11</w:t>
            </w:r>
            <w:r w:rsidR="00D634D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41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Курс направлен на углублённое освоение объектно-ориентированного программирования (ООП) в Python и закрепление знаний, полученных в предыдущих курсах по языку программирования Python. Студенты изучат ключевые концепции ООП (инкапсуляция, наследование, полиморфизм), научатся проектировать классы и использовать паттерны проектирования для создания масштабируемых приложений. Особое внимание уделяется применению ООП в реальных задачах — от разработки сложных программных систем до интеграции с базами данных и API.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41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объектно-ориентированные языки программирования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414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1"/>
        <w:gridCol w:w="5414"/>
      </w:tblGrid>
      <w:tr w:rsidR="00751095" w:rsidRPr="00D634D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634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634D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634D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634D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634D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34D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634D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634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634D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63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634D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634D0">
              <w:rPr>
                <w:rFonts w:ascii="Times New Roman" w:hAnsi="Times New Roman" w:cs="Times New Roman"/>
              </w:rPr>
              <w:t xml:space="preserve"> руководить процессами разработки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634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34D0">
              <w:rPr>
                <w:rFonts w:ascii="Times New Roman" w:hAnsi="Times New Roman" w:cs="Times New Roman"/>
                <w:lang w:bidi="ru-RU"/>
              </w:rPr>
              <w:t>ПК-4.1 - Использует методы и приемы формализации и алгоритмизации поставленных задач, пишет программный код на выбранном объектно-ориентированном языке программирования, выбирает среду программирования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63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34D0">
              <w:rPr>
                <w:rFonts w:ascii="Times New Roman" w:hAnsi="Times New Roman" w:cs="Times New Roman"/>
              </w:rPr>
              <w:t xml:space="preserve">Принципы </w:t>
            </w:r>
            <w:proofErr w:type="gramStart"/>
            <w:r w:rsidR="00316402" w:rsidRPr="00D634D0">
              <w:rPr>
                <w:rFonts w:ascii="Times New Roman" w:hAnsi="Times New Roman" w:cs="Times New Roman"/>
              </w:rPr>
              <w:t>объектно-ориентированного</w:t>
            </w:r>
            <w:proofErr w:type="gramEnd"/>
            <w:r w:rsidR="00316402" w:rsidRPr="00D634D0">
              <w:rPr>
                <w:rFonts w:ascii="Times New Roman" w:hAnsi="Times New Roman" w:cs="Times New Roman"/>
              </w:rPr>
              <w:t xml:space="preserve"> проектирования и их применение для формализации задач.</w:t>
            </w:r>
            <w:r w:rsidR="00316402" w:rsidRPr="00D634D0">
              <w:rPr>
                <w:rFonts w:ascii="Times New Roman" w:hAnsi="Times New Roman" w:cs="Times New Roman"/>
              </w:rPr>
              <w:br/>
              <w:t>Критерии выбора сред программирования и инструментов (</w:t>
            </w:r>
            <w:r w:rsidR="00316402" w:rsidRPr="00D634D0">
              <w:rPr>
                <w:rFonts w:ascii="Times New Roman" w:hAnsi="Times New Roman" w:cs="Times New Roman"/>
                <w:lang w:val="en-US"/>
              </w:rPr>
              <w:t>IDE</w:t>
            </w:r>
            <w:r w:rsidR="00316402" w:rsidRPr="00D634D0">
              <w:rPr>
                <w:rFonts w:ascii="Times New Roman" w:hAnsi="Times New Roman" w:cs="Times New Roman"/>
              </w:rPr>
              <w:t xml:space="preserve">, </w:t>
            </w:r>
            <w:r w:rsidR="00316402" w:rsidRPr="00D634D0">
              <w:rPr>
                <w:rFonts w:ascii="Times New Roman" w:hAnsi="Times New Roman" w:cs="Times New Roman"/>
                <w:lang w:val="en-US"/>
              </w:rPr>
              <w:t>CI</w:t>
            </w:r>
            <w:r w:rsidR="00316402" w:rsidRPr="00D634D0">
              <w:rPr>
                <w:rFonts w:ascii="Times New Roman" w:hAnsi="Times New Roman" w:cs="Times New Roman"/>
              </w:rPr>
              <w:t>/</w:t>
            </w:r>
            <w:r w:rsidR="00316402" w:rsidRPr="00D634D0">
              <w:rPr>
                <w:rFonts w:ascii="Times New Roman" w:hAnsi="Times New Roman" w:cs="Times New Roman"/>
                <w:lang w:val="en-US"/>
              </w:rPr>
              <w:t>CD</w:t>
            </w:r>
            <w:r w:rsidR="00316402" w:rsidRPr="00D634D0">
              <w:rPr>
                <w:rFonts w:ascii="Times New Roman" w:hAnsi="Times New Roman" w:cs="Times New Roman"/>
              </w:rPr>
              <w:t>) для командной разработки.</w:t>
            </w:r>
            <w:r w:rsidRPr="00D634D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634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34D0">
              <w:rPr>
                <w:rFonts w:ascii="Times New Roman" w:hAnsi="Times New Roman" w:cs="Times New Roman"/>
              </w:rPr>
              <w:t xml:space="preserve">Преобразовывать </w:t>
            </w:r>
            <w:proofErr w:type="gramStart"/>
            <w:r w:rsidR="00FD518F" w:rsidRPr="00D634D0">
              <w:rPr>
                <w:rFonts w:ascii="Times New Roman" w:hAnsi="Times New Roman" w:cs="Times New Roman"/>
              </w:rPr>
              <w:t>бизнес-требования</w:t>
            </w:r>
            <w:proofErr w:type="gramEnd"/>
            <w:r w:rsidR="00FD518F" w:rsidRPr="00D634D0">
              <w:rPr>
                <w:rFonts w:ascii="Times New Roman" w:hAnsi="Times New Roman" w:cs="Times New Roman"/>
              </w:rPr>
              <w:t xml:space="preserve"> в архитектуру классов на </w:t>
            </w:r>
            <w:r w:rsidR="00FD518F" w:rsidRPr="00D634D0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D634D0">
              <w:rPr>
                <w:rFonts w:ascii="Times New Roman" w:hAnsi="Times New Roman" w:cs="Times New Roman"/>
              </w:rPr>
              <w:t>, используя паттерны проектирования.</w:t>
            </w:r>
            <w:r w:rsidR="00FD518F" w:rsidRPr="00D634D0">
              <w:rPr>
                <w:rFonts w:ascii="Times New Roman" w:hAnsi="Times New Roman" w:cs="Times New Roman"/>
              </w:rPr>
              <w:br/>
              <w:t xml:space="preserve">Организовывать командную работу </w:t>
            </w:r>
            <w:proofErr w:type="gramStart"/>
            <w:r w:rsidR="00FD518F" w:rsidRPr="00D634D0">
              <w:rPr>
                <w:rFonts w:ascii="Times New Roman" w:hAnsi="Times New Roman" w:cs="Times New Roman"/>
              </w:rPr>
              <w:t>над</w:t>
            </w:r>
            <w:proofErr w:type="gramEnd"/>
            <w:r w:rsidR="00FD518F" w:rsidRPr="00D634D0">
              <w:rPr>
                <w:rFonts w:ascii="Times New Roman" w:hAnsi="Times New Roman" w:cs="Times New Roman"/>
              </w:rPr>
              <w:t xml:space="preserve"> ПО: распределять задачи, выбирать инструменты (</w:t>
            </w:r>
            <w:proofErr w:type="spellStart"/>
            <w:r w:rsidR="00FD518F" w:rsidRPr="00D634D0">
              <w:rPr>
                <w:rFonts w:ascii="Times New Roman" w:hAnsi="Times New Roman" w:cs="Times New Roman"/>
                <w:lang w:val="en-US"/>
              </w:rPr>
              <w:t>Git</w:t>
            </w:r>
            <w:proofErr w:type="spellEnd"/>
            <w:r w:rsidR="00FD518F" w:rsidRPr="00D634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D634D0">
              <w:rPr>
                <w:rFonts w:ascii="Times New Roman" w:hAnsi="Times New Roman" w:cs="Times New Roman"/>
                <w:lang w:val="en-US"/>
              </w:rPr>
              <w:t>PyCharm</w:t>
            </w:r>
            <w:proofErr w:type="spellEnd"/>
            <w:r w:rsidR="00FD518F" w:rsidRPr="00D634D0">
              <w:rPr>
                <w:rFonts w:ascii="Times New Roman" w:hAnsi="Times New Roman" w:cs="Times New Roman"/>
              </w:rPr>
              <w:t xml:space="preserve">, </w:t>
            </w:r>
            <w:r w:rsidR="00FD518F" w:rsidRPr="00D634D0">
              <w:rPr>
                <w:rFonts w:ascii="Times New Roman" w:hAnsi="Times New Roman" w:cs="Times New Roman"/>
                <w:lang w:val="en-US"/>
              </w:rPr>
              <w:t>VS</w:t>
            </w:r>
            <w:r w:rsidR="00FD518F" w:rsidRPr="00D6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D634D0">
              <w:rPr>
                <w:rFonts w:ascii="Times New Roman" w:hAnsi="Times New Roman" w:cs="Times New Roman"/>
                <w:lang w:val="en-US"/>
              </w:rPr>
              <w:t>Codium</w:t>
            </w:r>
            <w:proofErr w:type="spellEnd"/>
            <w:r w:rsidR="00FD518F" w:rsidRPr="00D634D0">
              <w:rPr>
                <w:rFonts w:ascii="Times New Roman" w:hAnsi="Times New Roman" w:cs="Times New Roman"/>
              </w:rPr>
              <w:t>), проводить код-</w:t>
            </w:r>
            <w:proofErr w:type="spellStart"/>
            <w:r w:rsidR="00FD518F" w:rsidRPr="00D634D0">
              <w:rPr>
                <w:rFonts w:ascii="Times New Roman" w:hAnsi="Times New Roman" w:cs="Times New Roman"/>
              </w:rPr>
              <w:t>ревью</w:t>
            </w:r>
            <w:proofErr w:type="spellEnd"/>
            <w:r w:rsidR="00FD518F" w:rsidRPr="00D634D0">
              <w:rPr>
                <w:rFonts w:ascii="Times New Roman" w:hAnsi="Times New Roman" w:cs="Times New Roman"/>
              </w:rPr>
              <w:t>.</w:t>
            </w:r>
            <w:r w:rsidRPr="00D634D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634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34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34D0">
              <w:rPr>
                <w:rFonts w:ascii="Times New Roman" w:hAnsi="Times New Roman" w:cs="Times New Roman"/>
              </w:rPr>
              <w:t xml:space="preserve">Навыками </w:t>
            </w:r>
            <w:proofErr w:type="spellStart"/>
            <w:r w:rsidR="00FD518F" w:rsidRPr="00D634D0">
              <w:rPr>
                <w:rFonts w:ascii="Times New Roman" w:hAnsi="Times New Roman" w:cs="Times New Roman"/>
              </w:rPr>
              <w:t>рефакторинга</w:t>
            </w:r>
            <w:proofErr w:type="spellEnd"/>
            <w:r w:rsidR="00FD518F" w:rsidRPr="00D634D0">
              <w:rPr>
                <w:rFonts w:ascii="Times New Roman" w:hAnsi="Times New Roman" w:cs="Times New Roman"/>
              </w:rPr>
              <w:t xml:space="preserve"> кода с применением ООП-принципов для повышения его </w:t>
            </w:r>
            <w:proofErr w:type="spellStart"/>
            <w:r w:rsidR="00FD518F" w:rsidRPr="00D634D0">
              <w:rPr>
                <w:rFonts w:ascii="Times New Roman" w:hAnsi="Times New Roman" w:cs="Times New Roman"/>
              </w:rPr>
              <w:t>поддерживаемости</w:t>
            </w:r>
            <w:proofErr w:type="spellEnd"/>
            <w:r w:rsidR="00FD518F" w:rsidRPr="00D634D0">
              <w:rPr>
                <w:rFonts w:ascii="Times New Roman" w:hAnsi="Times New Roman" w:cs="Times New Roman"/>
              </w:rPr>
              <w:t>.</w:t>
            </w:r>
            <w:r w:rsidR="00FD518F" w:rsidRPr="00D634D0">
              <w:rPr>
                <w:rFonts w:ascii="Times New Roman" w:hAnsi="Times New Roman" w:cs="Times New Roman"/>
              </w:rPr>
              <w:br/>
              <w:t>Методами выбора оптимальных решений (алгоритмы, структуры данных, библиотеки) для типовых задач разработки</w:t>
            </w:r>
            <w:proofErr w:type="gramStart"/>
            <w:r w:rsidR="00FD518F" w:rsidRPr="00D634D0">
              <w:rPr>
                <w:rFonts w:ascii="Times New Roman" w:hAnsi="Times New Roman" w:cs="Times New Roman"/>
              </w:rPr>
              <w:t>.</w:t>
            </w:r>
            <w:r w:rsidRPr="00D634D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634D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414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ООП.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и объекты (class, self).</w:t>
            </w:r>
            <w:r w:rsidRPr="00352B6F">
              <w:rPr>
                <w:lang w:bidi="ru-RU"/>
              </w:rPr>
              <w:br/>
              <w:t>Инкапсуляция, наследование, полиморфизм.</w:t>
            </w:r>
            <w:r w:rsidRPr="00352B6F">
              <w:rPr>
                <w:lang w:bidi="ru-RU"/>
              </w:rPr>
              <w:br/>
              <w:t>Магические методы.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4706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2F5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Продвинутое ООП.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EE02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Абстрактные классы (ABC).</w:t>
            </w:r>
            <w:r w:rsidRPr="00352B6F">
              <w:rPr>
                <w:lang w:bidi="ru-RU"/>
              </w:rPr>
              <w:br/>
              <w:t>Миксины, множественное наследование.</w:t>
            </w:r>
            <w:r w:rsidRPr="00352B6F">
              <w:rPr>
                <w:lang w:bidi="ru-RU"/>
              </w:rPr>
              <w:br/>
              <w:t>Дескрипторы и свойства (@property).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F9B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2928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F4E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7C43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8F34D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420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Паттерны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62E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паттернов:</w:t>
            </w:r>
            <w:r w:rsidRPr="00352B6F">
              <w:rPr>
                <w:lang w:bidi="ru-RU"/>
              </w:rPr>
              <w:br/>
              <w:t>Синглтон, Фабрика, Адаптер.</w:t>
            </w:r>
            <w:r w:rsidRPr="00352B6F">
              <w:rPr>
                <w:lang w:bidi="ru-RU"/>
              </w:rPr>
              <w:br/>
              <w:t>Наблюдатель, Декоратор (повторение).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DE0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EA8A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505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B5B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2E7E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A1C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Многопоточность и асинхронность.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1901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Потоки (threading), процессы (multiprocessing).</w:t>
            </w:r>
            <w:r w:rsidRPr="00352B6F">
              <w:rPr>
                <w:lang w:bidi="ru-RU"/>
              </w:rPr>
              <w:br/>
              <w:t>Асинхронность (asyncio).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033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51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B1A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244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5557C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B668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Тестирование и оптимизация.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CD5B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Юнит-тесты (unittest, pytest).</w:t>
            </w:r>
            <w:r w:rsidRPr="00352B6F">
              <w:rPr>
                <w:lang w:bidi="ru-RU"/>
              </w:rPr>
              <w:br/>
              <w:t>Профилирование (cProfile, timeit).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3070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5C5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51B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320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414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415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5"/>
        <w:gridCol w:w="305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634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6-е изд., </w:t>
            </w:r>
            <w:proofErr w:type="spell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, 2025. — 187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978-5-534-19666-5. — Текст</w:t>
            </w:r>
            <w:proofErr w:type="gram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/556864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F5D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https://urait.ru/bcode/556864</w:t>
              </w:r>
            </w:hyperlink>
          </w:p>
        </w:tc>
      </w:tr>
      <w:tr w:rsidR="00262CF0" w:rsidRPr="00032E4C" w14:paraId="560865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9F80F5" w14:textId="77777777" w:rsidR="00262CF0" w:rsidRPr="00D634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, С. М. Программные средства и платформы информационной инфраструктуры предприятия</w:t>
            </w:r>
            <w:proofErr w:type="gram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Федеральное государственное бюджетное образовательное учреждение высшего образования "Санкт-Петербургский государственный экономический университет", 2025. – 82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978-5-7310-6784-3.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CGNGWG</w:t>
            </w:r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22FB1E" w14:textId="77777777" w:rsidR="00262CF0" w:rsidRPr="007E6725" w:rsidRDefault="00DF5D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634D0">
                <w:rPr>
                  <w:color w:val="00008B"/>
                  <w:u w:val="single"/>
                  <w:lang w:val="en-US"/>
                </w:rPr>
                <w:t>https://www.elibrary.ru/downlo ... elibrary_82964816_90377023.pdf</w:t>
              </w:r>
            </w:hyperlink>
          </w:p>
        </w:tc>
      </w:tr>
      <w:tr w:rsidR="00262CF0" w:rsidRPr="00032E4C" w14:paraId="0E87FE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304A2E" w14:textId="77777777" w:rsidR="00262CF0" w:rsidRPr="00D634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, С. М. Базы данных: основы реляционной модели данных и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proofErr w:type="spellEnd"/>
            <w:proofErr w:type="gram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D63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D63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9A7505" w14:textId="77777777" w:rsidR="00262CF0" w:rsidRPr="007E6725" w:rsidRDefault="00DF5D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634D0">
                <w:rPr>
                  <w:color w:val="00008B"/>
                  <w:u w:val="single"/>
                  <w:lang w:val="en-US"/>
                </w:rPr>
                <w:t>https://www.elibrary.ru/downlo ... elibrary_68526651_76053597.pdf</w:t>
              </w:r>
            </w:hyperlink>
          </w:p>
        </w:tc>
      </w:tr>
    </w:tbl>
    <w:p w14:paraId="570D085B" w14:textId="77777777" w:rsidR="0091168E" w:rsidRPr="00D634D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415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A5808C" w14:textId="77777777" w:rsidTr="007B550D">
        <w:tc>
          <w:tcPr>
            <w:tcW w:w="9345" w:type="dxa"/>
          </w:tcPr>
          <w:p w14:paraId="122962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2A4AE6" w14:textId="77777777" w:rsidTr="007B550D">
        <w:tc>
          <w:tcPr>
            <w:tcW w:w="9345" w:type="dxa"/>
          </w:tcPr>
          <w:p w14:paraId="604153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3D1767A6" w14:textId="77777777" w:rsidTr="007B550D">
        <w:tc>
          <w:tcPr>
            <w:tcW w:w="9345" w:type="dxa"/>
          </w:tcPr>
          <w:p w14:paraId="02882C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9EA7851" w14:textId="77777777" w:rsidTr="007B550D">
        <w:tc>
          <w:tcPr>
            <w:tcW w:w="9345" w:type="dxa"/>
          </w:tcPr>
          <w:p w14:paraId="45F02C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2F55DDD5" w14:textId="77777777" w:rsidTr="007B550D">
        <w:tc>
          <w:tcPr>
            <w:tcW w:w="9345" w:type="dxa"/>
          </w:tcPr>
          <w:p w14:paraId="231673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0E89AA48" w14:textId="77777777" w:rsidTr="007B550D">
        <w:tc>
          <w:tcPr>
            <w:tcW w:w="9345" w:type="dxa"/>
          </w:tcPr>
          <w:p w14:paraId="0C2BFC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528BF33F" w14:textId="77777777" w:rsidTr="007B550D">
        <w:tc>
          <w:tcPr>
            <w:tcW w:w="9345" w:type="dxa"/>
          </w:tcPr>
          <w:p w14:paraId="525644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312D16BE" w14:textId="77777777" w:rsidTr="007B550D">
        <w:tc>
          <w:tcPr>
            <w:tcW w:w="9345" w:type="dxa"/>
          </w:tcPr>
          <w:p w14:paraId="5DFF96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699C8FFE" w14:textId="77777777" w:rsidTr="007B550D">
        <w:tc>
          <w:tcPr>
            <w:tcW w:w="9345" w:type="dxa"/>
          </w:tcPr>
          <w:p w14:paraId="29CE47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pandas</w:t>
            </w:r>
          </w:p>
        </w:tc>
      </w:tr>
      <w:tr w:rsidR="00D634D0" w:rsidRPr="007E6725" w14:paraId="37BD587A" w14:textId="77777777" w:rsidTr="004F5E52">
        <w:tc>
          <w:tcPr>
            <w:tcW w:w="9345" w:type="dxa"/>
          </w:tcPr>
          <w:p w14:paraId="7B34E836" w14:textId="77777777" w:rsidR="00D634D0" w:rsidRPr="007E6725" w:rsidRDefault="00D634D0" w:rsidP="004F5E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Base</w:t>
            </w:r>
            <w:proofErr w:type="spellEnd"/>
          </w:p>
        </w:tc>
      </w:tr>
      <w:tr w:rsidR="00D634D0" w:rsidRPr="007E6725" w14:paraId="49FF2958" w14:textId="77777777" w:rsidTr="004F5E52">
        <w:tc>
          <w:tcPr>
            <w:tcW w:w="9345" w:type="dxa"/>
          </w:tcPr>
          <w:p w14:paraId="75F819B5" w14:textId="77777777" w:rsidR="00D634D0" w:rsidRPr="007E6725" w:rsidRDefault="00D634D0" w:rsidP="004F5E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Calc</w:t>
            </w:r>
            <w:proofErr w:type="spellEnd"/>
          </w:p>
        </w:tc>
      </w:tr>
      <w:tr w:rsidR="00D634D0" w:rsidRPr="007E6725" w14:paraId="6076E52F" w14:textId="77777777" w:rsidTr="004F5E52">
        <w:tc>
          <w:tcPr>
            <w:tcW w:w="9345" w:type="dxa"/>
          </w:tcPr>
          <w:p w14:paraId="5CE1E0B8" w14:textId="77777777" w:rsidR="00D634D0" w:rsidRPr="007E6725" w:rsidRDefault="00D634D0" w:rsidP="004F5E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Writer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415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F5D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41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634D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634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34D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634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34D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634D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63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D0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634D0">
              <w:rPr>
                <w:sz w:val="22"/>
                <w:szCs w:val="22"/>
              </w:rPr>
              <w:t>комплекс</w:t>
            </w:r>
            <w:proofErr w:type="gramStart"/>
            <w:r w:rsidRPr="00D634D0">
              <w:rPr>
                <w:sz w:val="22"/>
                <w:szCs w:val="22"/>
              </w:rPr>
              <w:t>"С</w:t>
            </w:r>
            <w:proofErr w:type="gramEnd"/>
            <w:r w:rsidRPr="00D634D0">
              <w:rPr>
                <w:sz w:val="22"/>
                <w:szCs w:val="22"/>
              </w:rPr>
              <w:t>пециализированная</w:t>
            </w:r>
            <w:proofErr w:type="spellEnd"/>
            <w:r w:rsidRPr="00D634D0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634D0">
              <w:rPr>
                <w:sz w:val="22"/>
                <w:szCs w:val="22"/>
              </w:rPr>
              <w:t>)д</w:t>
            </w:r>
            <w:proofErr w:type="gramEnd"/>
            <w:r w:rsidRPr="00D634D0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634D0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34D0">
              <w:rPr>
                <w:sz w:val="22"/>
                <w:szCs w:val="22"/>
              </w:rPr>
              <w:t>5-8400/8</w:t>
            </w:r>
            <w:r w:rsidRPr="00D634D0">
              <w:rPr>
                <w:sz w:val="22"/>
                <w:szCs w:val="22"/>
                <w:lang w:val="en-US"/>
              </w:rPr>
              <w:t>GB</w:t>
            </w:r>
            <w:r w:rsidRPr="00D634D0">
              <w:rPr>
                <w:sz w:val="22"/>
                <w:szCs w:val="22"/>
              </w:rPr>
              <w:t>/500</w:t>
            </w:r>
            <w:r w:rsidRPr="00D634D0">
              <w:rPr>
                <w:sz w:val="22"/>
                <w:szCs w:val="22"/>
                <w:lang w:val="en-US"/>
              </w:rPr>
              <w:t>GB</w:t>
            </w:r>
            <w:r w:rsidRPr="00D634D0">
              <w:rPr>
                <w:sz w:val="22"/>
                <w:szCs w:val="22"/>
              </w:rPr>
              <w:t>_</w:t>
            </w:r>
            <w:r w:rsidRPr="00D634D0">
              <w:rPr>
                <w:sz w:val="22"/>
                <w:szCs w:val="22"/>
                <w:lang w:val="en-US"/>
              </w:rPr>
              <w:t>SSD</w:t>
            </w:r>
            <w:r w:rsidRPr="00D634D0">
              <w:rPr>
                <w:sz w:val="22"/>
                <w:szCs w:val="22"/>
              </w:rPr>
              <w:t>/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VA</w:t>
            </w:r>
            <w:r w:rsidRPr="00D634D0">
              <w:rPr>
                <w:sz w:val="22"/>
                <w:szCs w:val="22"/>
              </w:rPr>
              <w:t>2410-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634D0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634D0">
              <w:rPr>
                <w:sz w:val="22"/>
                <w:szCs w:val="22"/>
                <w:lang w:val="en-US"/>
              </w:rPr>
              <w:t>Intel</w:t>
            </w:r>
            <w:r w:rsidRPr="00D634D0">
              <w:rPr>
                <w:sz w:val="22"/>
                <w:szCs w:val="22"/>
              </w:rPr>
              <w:t xml:space="preserve"> 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x</w:t>
            </w:r>
            <w:r w:rsidRPr="00D634D0">
              <w:rPr>
                <w:sz w:val="22"/>
                <w:szCs w:val="22"/>
              </w:rPr>
              <w:t xml:space="preserve">2 </w:t>
            </w:r>
            <w:r w:rsidRPr="00D634D0">
              <w:rPr>
                <w:sz w:val="22"/>
                <w:szCs w:val="22"/>
                <w:lang w:val="en-US"/>
              </w:rPr>
              <w:t>g</w:t>
            </w:r>
            <w:r w:rsidRPr="00D634D0">
              <w:rPr>
                <w:sz w:val="22"/>
                <w:szCs w:val="22"/>
              </w:rPr>
              <w:t xml:space="preserve">3250 </w:t>
            </w:r>
            <w:proofErr w:type="spellStart"/>
            <w:r w:rsidRPr="00D634D0">
              <w:rPr>
                <w:sz w:val="22"/>
                <w:szCs w:val="22"/>
              </w:rPr>
              <w:t>клавиатура+мышь</w:t>
            </w:r>
            <w:proofErr w:type="spellEnd"/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L</w:t>
            </w:r>
            <w:r w:rsidRPr="00D634D0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634D0">
              <w:rPr>
                <w:sz w:val="22"/>
                <w:szCs w:val="22"/>
              </w:rPr>
              <w:t xml:space="preserve">,монитор 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634D0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63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634D0" w14:paraId="5084EC5E" w14:textId="77777777" w:rsidTr="008416EB">
        <w:tc>
          <w:tcPr>
            <w:tcW w:w="7797" w:type="dxa"/>
            <w:shd w:val="clear" w:color="auto" w:fill="auto"/>
          </w:tcPr>
          <w:p w14:paraId="364CE8F4" w14:textId="77777777" w:rsidR="002C735C" w:rsidRPr="00D63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D0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34D0">
              <w:rPr>
                <w:sz w:val="22"/>
                <w:szCs w:val="22"/>
              </w:rPr>
              <w:t>комплексом</w:t>
            </w:r>
            <w:proofErr w:type="gramStart"/>
            <w:r w:rsidRPr="00D634D0">
              <w:rPr>
                <w:sz w:val="22"/>
                <w:szCs w:val="22"/>
              </w:rPr>
              <w:t>.С</w:t>
            </w:r>
            <w:proofErr w:type="gramEnd"/>
            <w:r w:rsidRPr="00D634D0">
              <w:rPr>
                <w:sz w:val="22"/>
                <w:szCs w:val="22"/>
              </w:rPr>
              <w:t>пециализированная</w:t>
            </w:r>
            <w:proofErr w:type="spellEnd"/>
            <w:r w:rsidRPr="00D634D0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D634D0">
              <w:rPr>
                <w:sz w:val="22"/>
                <w:szCs w:val="22"/>
              </w:rPr>
              <w:t>посадочных</w:t>
            </w:r>
            <w:proofErr w:type="gramEnd"/>
            <w:r w:rsidRPr="00D634D0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D634D0">
              <w:rPr>
                <w:sz w:val="22"/>
                <w:szCs w:val="22"/>
                <w:lang w:val="en-US"/>
              </w:rPr>
              <w:t>Intel</w:t>
            </w:r>
            <w:r w:rsidRPr="00D634D0">
              <w:rPr>
                <w:sz w:val="22"/>
                <w:szCs w:val="22"/>
              </w:rPr>
              <w:t xml:space="preserve"> 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34D0">
              <w:rPr>
                <w:sz w:val="22"/>
                <w:szCs w:val="22"/>
              </w:rPr>
              <w:t xml:space="preserve">3-2100 2.4 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34D0">
              <w:rPr>
                <w:sz w:val="22"/>
                <w:szCs w:val="22"/>
              </w:rPr>
              <w:t>/500/4/</w:t>
            </w:r>
            <w:r w:rsidRPr="00D634D0">
              <w:rPr>
                <w:sz w:val="22"/>
                <w:szCs w:val="22"/>
                <w:lang w:val="en-US"/>
              </w:rPr>
              <w:t>Acer</w:t>
            </w:r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V</w:t>
            </w:r>
            <w:r w:rsidRPr="00D634D0">
              <w:rPr>
                <w:sz w:val="22"/>
                <w:szCs w:val="22"/>
              </w:rPr>
              <w:t xml:space="preserve">193 19" - 1 шт., Акустическая система </w:t>
            </w:r>
            <w:r w:rsidRPr="00D634D0">
              <w:rPr>
                <w:sz w:val="22"/>
                <w:szCs w:val="22"/>
                <w:lang w:val="en-US"/>
              </w:rPr>
              <w:t>JBL</w:t>
            </w:r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CONTROL</w:t>
            </w:r>
            <w:r w:rsidRPr="00D634D0">
              <w:rPr>
                <w:sz w:val="22"/>
                <w:szCs w:val="22"/>
              </w:rPr>
              <w:t xml:space="preserve"> 25 </w:t>
            </w:r>
            <w:r w:rsidRPr="00D634D0">
              <w:rPr>
                <w:sz w:val="22"/>
                <w:szCs w:val="22"/>
                <w:lang w:val="en-US"/>
              </w:rPr>
              <w:t>WH</w:t>
            </w:r>
            <w:r w:rsidRPr="00D634D0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D634D0">
              <w:rPr>
                <w:sz w:val="22"/>
                <w:szCs w:val="22"/>
                <w:lang w:val="en-US"/>
              </w:rPr>
              <w:t>DRAPER</w:t>
            </w:r>
            <w:r w:rsidRPr="00D634D0">
              <w:rPr>
                <w:sz w:val="22"/>
                <w:szCs w:val="22"/>
              </w:rPr>
              <w:t xml:space="preserve">  96</w:t>
            </w:r>
            <w:proofErr w:type="gramEnd"/>
            <w:r w:rsidRPr="00D634D0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D634D0">
              <w:rPr>
                <w:sz w:val="22"/>
                <w:szCs w:val="22"/>
                <w:lang w:val="en-US"/>
              </w:rPr>
              <w:t>Panasonic</w:t>
            </w:r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PT</w:t>
            </w:r>
            <w:r w:rsidRPr="00D634D0">
              <w:rPr>
                <w:sz w:val="22"/>
                <w:szCs w:val="22"/>
              </w:rPr>
              <w:t>-</w:t>
            </w:r>
            <w:r w:rsidRPr="00D634D0">
              <w:rPr>
                <w:sz w:val="22"/>
                <w:szCs w:val="22"/>
                <w:lang w:val="en-US"/>
              </w:rPr>
              <w:t>VX</w:t>
            </w:r>
            <w:r w:rsidRPr="00D634D0">
              <w:rPr>
                <w:sz w:val="22"/>
                <w:szCs w:val="22"/>
              </w:rPr>
              <w:t>610</w:t>
            </w:r>
            <w:r w:rsidRPr="00D634D0">
              <w:rPr>
                <w:sz w:val="22"/>
                <w:szCs w:val="22"/>
                <w:lang w:val="en-US"/>
              </w:rPr>
              <w:t>E</w:t>
            </w:r>
            <w:r w:rsidRPr="00D634D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919EC6" w14:textId="77777777" w:rsidR="002C735C" w:rsidRPr="00D63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634D0" w14:paraId="6AB94011" w14:textId="77777777" w:rsidTr="008416EB">
        <w:tc>
          <w:tcPr>
            <w:tcW w:w="7797" w:type="dxa"/>
            <w:shd w:val="clear" w:color="auto" w:fill="auto"/>
          </w:tcPr>
          <w:p w14:paraId="166CB535" w14:textId="77777777" w:rsidR="002C735C" w:rsidRPr="00D63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D0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34D0">
              <w:rPr>
                <w:sz w:val="22"/>
                <w:szCs w:val="22"/>
              </w:rPr>
              <w:t>комплексом</w:t>
            </w:r>
            <w:proofErr w:type="gramStart"/>
            <w:r w:rsidRPr="00D634D0">
              <w:rPr>
                <w:sz w:val="22"/>
                <w:szCs w:val="22"/>
              </w:rPr>
              <w:t>.С</w:t>
            </w:r>
            <w:proofErr w:type="gramEnd"/>
            <w:r w:rsidRPr="00D634D0">
              <w:rPr>
                <w:sz w:val="22"/>
                <w:szCs w:val="22"/>
              </w:rPr>
              <w:t>пециализированная</w:t>
            </w:r>
            <w:proofErr w:type="spellEnd"/>
            <w:r w:rsidRPr="00D634D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34D0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634D0">
              <w:rPr>
                <w:sz w:val="22"/>
                <w:szCs w:val="22"/>
              </w:rPr>
              <w:t xml:space="preserve"> Ноутбук </w:t>
            </w:r>
            <w:r w:rsidRPr="00D634D0">
              <w:rPr>
                <w:sz w:val="22"/>
                <w:szCs w:val="22"/>
                <w:lang w:val="en-US"/>
              </w:rPr>
              <w:t>HP</w:t>
            </w:r>
            <w:r w:rsidRPr="00D634D0">
              <w:rPr>
                <w:sz w:val="22"/>
                <w:szCs w:val="22"/>
              </w:rPr>
              <w:t xml:space="preserve"> 250 </w:t>
            </w:r>
            <w:r w:rsidRPr="00D634D0">
              <w:rPr>
                <w:sz w:val="22"/>
                <w:szCs w:val="22"/>
                <w:lang w:val="en-US"/>
              </w:rPr>
              <w:t>G</w:t>
            </w:r>
            <w:r w:rsidRPr="00D634D0">
              <w:rPr>
                <w:sz w:val="22"/>
                <w:szCs w:val="22"/>
              </w:rPr>
              <w:t>6 1</w:t>
            </w:r>
            <w:r w:rsidRPr="00D634D0">
              <w:rPr>
                <w:sz w:val="22"/>
                <w:szCs w:val="22"/>
                <w:lang w:val="en-US"/>
              </w:rPr>
              <w:t>WY</w:t>
            </w:r>
            <w:r w:rsidRPr="00D634D0">
              <w:rPr>
                <w:sz w:val="22"/>
                <w:szCs w:val="22"/>
              </w:rPr>
              <w:t>58</w:t>
            </w:r>
            <w:r w:rsidRPr="00D634D0">
              <w:rPr>
                <w:sz w:val="22"/>
                <w:szCs w:val="22"/>
                <w:lang w:val="en-US"/>
              </w:rPr>
              <w:t>EA</w:t>
            </w:r>
            <w:r w:rsidRPr="00D634D0">
              <w:rPr>
                <w:sz w:val="22"/>
                <w:szCs w:val="22"/>
              </w:rPr>
              <w:t xml:space="preserve">, Мультимедийный проектор </w:t>
            </w:r>
            <w:r w:rsidRPr="00D634D0">
              <w:rPr>
                <w:sz w:val="22"/>
                <w:szCs w:val="22"/>
                <w:lang w:val="en-US"/>
              </w:rPr>
              <w:t>LG</w:t>
            </w:r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PF</w:t>
            </w:r>
            <w:r w:rsidRPr="00D634D0">
              <w:rPr>
                <w:sz w:val="22"/>
                <w:szCs w:val="22"/>
              </w:rPr>
              <w:t>1500</w:t>
            </w:r>
            <w:r w:rsidRPr="00D634D0">
              <w:rPr>
                <w:sz w:val="22"/>
                <w:szCs w:val="22"/>
                <w:lang w:val="en-US"/>
              </w:rPr>
              <w:t>G</w:t>
            </w:r>
            <w:r w:rsidRPr="00D634D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706AAC" w14:textId="77777777" w:rsidR="002C735C" w:rsidRPr="00D63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634D0" w14:paraId="5A5D1FB8" w14:textId="77777777" w:rsidTr="008416EB">
        <w:tc>
          <w:tcPr>
            <w:tcW w:w="7797" w:type="dxa"/>
            <w:shd w:val="clear" w:color="auto" w:fill="auto"/>
          </w:tcPr>
          <w:p w14:paraId="5FDBC87B" w14:textId="77777777" w:rsidR="002C735C" w:rsidRPr="00D63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D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34D0">
              <w:rPr>
                <w:sz w:val="22"/>
                <w:szCs w:val="22"/>
              </w:rPr>
              <w:t>комплексом</w:t>
            </w:r>
            <w:proofErr w:type="gramStart"/>
            <w:r w:rsidRPr="00D634D0">
              <w:rPr>
                <w:sz w:val="22"/>
                <w:szCs w:val="22"/>
              </w:rPr>
              <w:t>.С</w:t>
            </w:r>
            <w:proofErr w:type="gramEnd"/>
            <w:r w:rsidRPr="00D634D0">
              <w:rPr>
                <w:sz w:val="22"/>
                <w:szCs w:val="22"/>
              </w:rPr>
              <w:t>пециализированная</w:t>
            </w:r>
            <w:proofErr w:type="spellEnd"/>
            <w:r w:rsidRPr="00D634D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634D0">
              <w:rPr>
                <w:sz w:val="22"/>
                <w:szCs w:val="22"/>
              </w:rPr>
              <w:t>.К</w:t>
            </w:r>
            <w:proofErr w:type="gramEnd"/>
            <w:r w:rsidRPr="00D634D0">
              <w:rPr>
                <w:sz w:val="22"/>
                <w:szCs w:val="22"/>
              </w:rPr>
              <w:t xml:space="preserve">омпьютер </w:t>
            </w:r>
            <w:r w:rsidRPr="00D634D0">
              <w:rPr>
                <w:sz w:val="22"/>
                <w:szCs w:val="22"/>
                <w:lang w:val="en-US"/>
              </w:rPr>
              <w:t>Intel</w:t>
            </w:r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I</w:t>
            </w:r>
            <w:r w:rsidRPr="00D634D0">
              <w:rPr>
                <w:sz w:val="22"/>
                <w:szCs w:val="22"/>
              </w:rPr>
              <w:t>5-7400/16</w:t>
            </w:r>
            <w:r w:rsidRPr="00D634D0">
              <w:rPr>
                <w:sz w:val="22"/>
                <w:szCs w:val="22"/>
                <w:lang w:val="en-US"/>
              </w:rPr>
              <w:t>Gb</w:t>
            </w:r>
            <w:r w:rsidRPr="00D634D0">
              <w:rPr>
                <w:sz w:val="22"/>
                <w:szCs w:val="22"/>
              </w:rPr>
              <w:t>/1</w:t>
            </w:r>
            <w:r w:rsidRPr="00D634D0">
              <w:rPr>
                <w:sz w:val="22"/>
                <w:szCs w:val="22"/>
                <w:lang w:val="en-US"/>
              </w:rPr>
              <w:t>Tb</w:t>
            </w:r>
            <w:r w:rsidRPr="00D634D0">
              <w:rPr>
                <w:sz w:val="22"/>
                <w:szCs w:val="22"/>
              </w:rPr>
              <w:t xml:space="preserve">/ видеокарта </w:t>
            </w:r>
            <w:r w:rsidRPr="00D634D0">
              <w:rPr>
                <w:sz w:val="22"/>
                <w:szCs w:val="22"/>
                <w:lang w:val="en-US"/>
              </w:rPr>
              <w:t>NVIDIA</w:t>
            </w:r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GeForce</w:t>
            </w:r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GT</w:t>
            </w:r>
            <w:r w:rsidRPr="00D634D0">
              <w:rPr>
                <w:sz w:val="22"/>
                <w:szCs w:val="22"/>
              </w:rPr>
              <w:t xml:space="preserve"> 710/Монитор </w:t>
            </w:r>
            <w:r w:rsidRPr="00D634D0">
              <w:rPr>
                <w:sz w:val="22"/>
                <w:szCs w:val="22"/>
                <w:lang w:val="en-US"/>
              </w:rPr>
              <w:t>DELL</w:t>
            </w:r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S</w:t>
            </w:r>
            <w:r w:rsidRPr="00D634D0">
              <w:rPr>
                <w:sz w:val="22"/>
                <w:szCs w:val="22"/>
              </w:rPr>
              <w:t>2218</w:t>
            </w:r>
            <w:r w:rsidRPr="00D634D0">
              <w:rPr>
                <w:sz w:val="22"/>
                <w:szCs w:val="22"/>
                <w:lang w:val="en-US"/>
              </w:rPr>
              <w:t>H</w:t>
            </w:r>
            <w:r w:rsidRPr="00D634D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Switch</w:t>
            </w:r>
            <w:r w:rsidRPr="00D634D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x</w:t>
            </w:r>
            <w:r w:rsidRPr="00D634D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634D0">
              <w:rPr>
                <w:sz w:val="22"/>
                <w:szCs w:val="22"/>
              </w:rPr>
              <w:t>подпружинен</w:t>
            </w:r>
            <w:proofErr w:type="gramStart"/>
            <w:r w:rsidRPr="00D634D0">
              <w:rPr>
                <w:sz w:val="22"/>
                <w:szCs w:val="22"/>
              </w:rPr>
              <w:t>.р</w:t>
            </w:r>
            <w:proofErr w:type="gramEnd"/>
            <w:r w:rsidRPr="00D634D0">
              <w:rPr>
                <w:sz w:val="22"/>
                <w:szCs w:val="22"/>
              </w:rPr>
              <w:t>учной</w:t>
            </w:r>
            <w:proofErr w:type="spellEnd"/>
            <w:r w:rsidRPr="00D634D0">
              <w:rPr>
                <w:sz w:val="22"/>
                <w:szCs w:val="22"/>
              </w:rPr>
              <w:t xml:space="preserve"> </w:t>
            </w:r>
            <w:r w:rsidRPr="00D634D0">
              <w:rPr>
                <w:sz w:val="22"/>
                <w:szCs w:val="22"/>
                <w:lang w:val="en-US"/>
              </w:rPr>
              <w:t>MW</w:t>
            </w:r>
            <w:r w:rsidRPr="00D634D0">
              <w:rPr>
                <w:sz w:val="22"/>
                <w:szCs w:val="22"/>
              </w:rPr>
              <w:t xml:space="preserve"> </w:t>
            </w:r>
            <w:proofErr w:type="spellStart"/>
            <w:r w:rsidRPr="00D634D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634D0">
              <w:rPr>
                <w:sz w:val="22"/>
                <w:szCs w:val="22"/>
              </w:rPr>
              <w:t xml:space="preserve"> 200х200см (</w:t>
            </w:r>
            <w:r w:rsidRPr="00D634D0">
              <w:rPr>
                <w:sz w:val="22"/>
                <w:szCs w:val="22"/>
                <w:lang w:val="en-US"/>
              </w:rPr>
              <w:t>S</w:t>
            </w:r>
            <w:r w:rsidRPr="00D634D0">
              <w:rPr>
                <w:sz w:val="22"/>
                <w:szCs w:val="22"/>
              </w:rPr>
              <w:t>/</w:t>
            </w:r>
            <w:r w:rsidRPr="00D634D0">
              <w:rPr>
                <w:sz w:val="22"/>
                <w:szCs w:val="22"/>
                <w:lang w:val="en-US"/>
              </w:rPr>
              <w:t>N</w:t>
            </w:r>
            <w:r w:rsidRPr="00D634D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A6FDA3" w14:textId="77777777" w:rsidR="002C735C" w:rsidRPr="00D634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34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415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41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41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415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 xml:space="preserve">Объясните четыре основных принципа ООП (инкапсуляция, наследование, полиморфизм, абстракция) и приведите примеры их реализации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D634D0">
              <w:rPr>
                <w:sz w:val="23"/>
                <w:szCs w:val="23"/>
              </w:rPr>
              <w:t>.</w:t>
            </w:r>
          </w:p>
        </w:tc>
      </w:tr>
      <w:tr w:rsidR="009E6058" w14:paraId="5C17CFAB" w14:textId="77777777" w:rsidTr="00F00293">
        <w:tc>
          <w:tcPr>
            <w:tcW w:w="562" w:type="dxa"/>
          </w:tcPr>
          <w:p w14:paraId="4196B6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F571B3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 xml:space="preserve">Чем отличается композиция от наследования? </w:t>
            </w:r>
            <w:proofErr w:type="gramStart"/>
            <w:r w:rsidRPr="00D634D0">
              <w:rPr>
                <w:sz w:val="23"/>
                <w:szCs w:val="23"/>
              </w:rPr>
              <w:t>В</w:t>
            </w:r>
            <w:proofErr w:type="gramEnd"/>
            <w:r w:rsidRPr="00D634D0">
              <w:rPr>
                <w:sz w:val="23"/>
                <w:szCs w:val="23"/>
              </w:rPr>
              <w:t xml:space="preserve"> каких случаях предпочтительнее использовать каждую из этих концепций?</w:t>
            </w:r>
          </w:p>
        </w:tc>
      </w:tr>
      <w:tr w:rsidR="009E6058" w14:paraId="059277F2" w14:textId="77777777" w:rsidTr="00F00293">
        <w:tc>
          <w:tcPr>
            <w:tcW w:w="562" w:type="dxa"/>
          </w:tcPr>
          <w:p w14:paraId="1886C5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55AC05E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Что такое классы-</w:t>
            </w:r>
            <w:proofErr w:type="spellStart"/>
            <w:r w:rsidRPr="00D634D0">
              <w:rPr>
                <w:sz w:val="23"/>
                <w:szCs w:val="23"/>
              </w:rPr>
              <w:t>миксины</w:t>
            </w:r>
            <w:proofErr w:type="spellEnd"/>
            <w:r w:rsidRPr="00D634D0">
              <w:rPr>
                <w:sz w:val="23"/>
                <w:szCs w:val="23"/>
              </w:rPr>
              <w:t>? Приведите пример их практического применения.</w:t>
            </w:r>
          </w:p>
        </w:tc>
      </w:tr>
      <w:tr w:rsidR="009E6058" w14:paraId="5214FBDF" w14:textId="77777777" w:rsidTr="00F00293">
        <w:tc>
          <w:tcPr>
            <w:tcW w:w="562" w:type="dxa"/>
          </w:tcPr>
          <w:p w14:paraId="5F102F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F41D4E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Опишите паттерн «</w:t>
            </w:r>
            <w:proofErr w:type="spellStart"/>
            <w:r w:rsidRPr="00D634D0">
              <w:rPr>
                <w:sz w:val="23"/>
                <w:szCs w:val="23"/>
              </w:rPr>
              <w:t>Синглтон</w:t>
            </w:r>
            <w:proofErr w:type="spellEnd"/>
            <w:r w:rsidRPr="00D634D0">
              <w:rPr>
                <w:sz w:val="23"/>
                <w:szCs w:val="23"/>
              </w:rPr>
              <w:t xml:space="preserve">». Как его реализовать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D634D0">
              <w:rPr>
                <w:sz w:val="23"/>
                <w:szCs w:val="23"/>
              </w:rPr>
              <w:t xml:space="preserve">? </w:t>
            </w:r>
            <w:proofErr w:type="gramStart"/>
            <w:r w:rsidRPr="00D634D0">
              <w:rPr>
                <w:sz w:val="23"/>
                <w:szCs w:val="23"/>
              </w:rPr>
              <w:t>В</w:t>
            </w:r>
            <w:proofErr w:type="gramEnd"/>
            <w:r w:rsidRPr="00D634D0">
              <w:rPr>
                <w:sz w:val="23"/>
                <w:szCs w:val="23"/>
              </w:rPr>
              <w:t xml:space="preserve"> каких случаях он полезен?</w:t>
            </w:r>
          </w:p>
        </w:tc>
      </w:tr>
      <w:tr w:rsidR="009E6058" w14:paraId="4FF3546B" w14:textId="77777777" w:rsidTr="00F00293">
        <w:tc>
          <w:tcPr>
            <w:tcW w:w="562" w:type="dxa"/>
          </w:tcPr>
          <w:p w14:paraId="0A0F7F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9130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34D0">
              <w:rPr>
                <w:sz w:val="23"/>
                <w:szCs w:val="23"/>
              </w:rPr>
              <w:t xml:space="preserve">В чем разница между паттернами «Фабрика» и «Абстрактная фабрика»?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BA2079B" w14:textId="77777777" w:rsidTr="00F00293">
        <w:tc>
          <w:tcPr>
            <w:tcW w:w="562" w:type="dxa"/>
          </w:tcPr>
          <w:p w14:paraId="44FA6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64E79C3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Как работает паттерн «Наблюдатель»? Реализуйте простую систему событий с его использованием.</w:t>
            </w:r>
          </w:p>
        </w:tc>
      </w:tr>
      <w:tr w:rsidR="009E6058" w14:paraId="6F7501CB" w14:textId="77777777" w:rsidTr="00F00293">
        <w:tc>
          <w:tcPr>
            <w:tcW w:w="562" w:type="dxa"/>
          </w:tcPr>
          <w:p w14:paraId="320A9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43A099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Для чего применяется паттерн «Адаптер»? Покажите его реализацию для совместимости двух интерфейсов.</w:t>
            </w:r>
          </w:p>
        </w:tc>
      </w:tr>
      <w:tr w:rsidR="009E6058" w14:paraId="2F346829" w14:textId="77777777" w:rsidTr="00F00293">
        <w:tc>
          <w:tcPr>
            <w:tcW w:w="562" w:type="dxa"/>
          </w:tcPr>
          <w:p w14:paraId="76D2B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DDE9630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Что такое «магические методы» (</w:t>
            </w:r>
            <w:proofErr w:type="spellStart"/>
            <w:r>
              <w:rPr>
                <w:sz w:val="23"/>
                <w:szCs w:val="23"/>
                <w:lang w:val="en-US"/>
              </w:rPr>
              <w:t>dunder</w:t>
            </w:r>
            <w:proofErr w:type="spellEnd"/>
            <w:r w:rsidRPr="00D634D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methods</w:t>
            </w:r>
            <w:r w:rsidRPr="00D634D0">
              <w:rPr>
                <w:sz w:val="23"/>
                <w:szCs w:val="23"/>
              </w:rPr>
              <w:t>)? Перечислите 5 наиболее полезных и объясните их назначение.</w:t>
            </w:r>
          </w:p>
        </w:tc>
      </w:tr>
      <w:tr w:rsidR="009E6058" w14:paraId="1535E85E" w14:textId="77777777" w:rsidTr="00F00293">
        <w:tc>
          <w:tcPr>
            <w:tcW w:w="562" w:type="dxa"/>
          </w:tcPr>
          <w:p w14:paraId="088CB3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8D3ECF3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Как работает метод __</w:t>
            </w:r>
            <w:r>
              <w:rPr>
                <w:sz w:val="23"/>
                <w:szCs w:val="23"/>
                <w:lang w:val="en-US"/>
              </w:rPr>
              <w:t>slots</w:t>
            </w:r>
            <w:r w:rsidRPr="00D634D0">
              <w:rPr>
                <w:sz w:val="23"/>
                <w:szCs w:val="23"/>
              </w:rPr>
              <w:t xml:space="preserve">__? </w:t>
            </w:r>
            <w:proofErr w:type="gramStart"/>
            <w:r w:rsidRPr="00D634D0">
              <w:rPr>
                <w:sz w:val="23"/>
                <w:szCs w:val="23"/>
              </w:rPr>
              <w:t>В</w:t>
            </w:r>
            <w:proofErr w:type="gramEnd"/>
            <w:r w:rsidRPr="00D634D0">
              <w:rPr>
                <w:sz w:val="23"/>
                <w:szCs w:val="23"/>
              </w:rPr>
              <w:t xml:space="preserve"> каких случаях его использование оправдано?</w:t>
            </w:r>
          </w:p>
        </w:tc>
      </w:tr>
      <w:tr w:rsidR="009E6058" w14:paraId="5B8D5BE8" w14:textId="77777777" w:rsidTr="00F00293">
        <w:tc>
          <w:tcPr>
            <w:tcW w:w="562" w:type="dxa"/>
          </w:tcPr>
          <w:p w14:paraId="502019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81AB16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Чем @</w:t>
            </w:r>
            <w:proofErr w:type="spellStart"/>
            <w:r>
              <w:rPr>
                <w:sz w:val="23"/>
                <w:szCs w:val="23"/>
                <w:lang w:val="en-US"/>
              </w:rPr>
              <w:t>staticmethod</w:t>
            </w:r>
            <w:proofErr w:type="spellEnd"/>
            <w:r w:rsidRPr="00D634D0">
              <w:rPr>
                <w:sz w:val="23"/>
                <w:szCs w:val="23"/>
              </w:rPr>
              <w:t xml:space="preserve"> отличается от @</w:t>
            </w:r>
            <w:proofErr w:type="spellStart"/>
            <w:r>
              <w:rPr>
                <w:sz w:val="23"/>
                <w:szCs w:val="23"/>
                <w:lang w:val="en-US"/>
              </w:rPr>
              <w:t>classmethod</w:t>
            </w:r>
            <w:proofErr w:type="spellEnd"/>
            <w:r w:rsidRPr="00D634D0">
              <w:rPr>
                <w:sz w:val="23"/>
                <w:szCs w:val="23"/>
              </w:rPr>
              <w:t>? Когда следует применять каждый из них?</w:t>
            </w:r>
          </w:p>
        </w:tc>
      </w:tr>
      <w:tr w:rsidR="009E6058" w14:paraId="1B5BE41B" w14:textId="77777777" w:rsidTr="00F00293">
        <w:tc>
          <w:tcPr>
            <w:tcW w:w="562" w:type="dxa"/>
          </w:tcPr>
          <w:p w14:paraId="590BC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361F4F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 xml:space="preserve">Как реализовать итератор на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D634D0">
              <w:rPr>
                <w:sz w:val="23"/>
                <w:szCs w:val="23"/>
              </w:rPr>
              <w:t>? Напишите класс-итератор для последовательности Фибоначчи.</w:t>
            </w:r>
          </w:p>
        </w:tc>
      </w:tr>
      <w:tr w:rsidR="009E6058" w14:paraId="40924387" w14:textId="77777777" w:rsidTr="00F00293">
        <w:tc>
          <w:tcPr>
            <w:tcW w:w="562" w:type="dxa"/>
          </w:tcPr>
          <w:p w14:paraId="2F4AA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D2070BF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 xml:space="preserve">Как создать собственный класс исключения? </w:t>
            </w:r>
            <w:proofErr w:type="gramStart"/>
            <w:r w:rsidRPr="00D634D0">
              <w:rPr>
                <w:sz w:val="23"/>
                <w:szCs w:val="23"/>
              </w:rPr>
              <w:t>В</w:t>
            </w:r>
            <w:proofErr w:type="gramEnd"/>
            <w:r w:rsidRPr="00D634D0">
              <w:rPr>
                <w:sz w:val="23"/>
                <w:szCs w:val="23"/>
              </w:rPr>
              <w:t xml:space="preserve"> каких случаях это необходимо?</w:t>
            </w:r>
          </w:p>
        </w:tc>
      </w:tr>
      <w:tr w:rsidR="009E6058" w14:paraId="01AD50E8" w14:textId="77777777" w:rsidTr="00F00293">
        <w:tc>
          <w:tcPr>
            <w:tcW w:w="562" w:type="dxa"/>
          </w:tcPr>
          <w:p w14:paraId="46355A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D7ED0A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 xml:space="preserve">Напишите тест с использованием </w:t>
            </w:r>
            <w:proofErr w:type="spellStart"/>
            <w:r>
              <w:rPr>
                <w:sz w:val="23"/>
                <w:szCs w:val="23"/>
                <w:lang w:val="en-US"/>
              </w:rPr>
              <w:t>pytest</w:t>
            </w:r>
            <w:proofErr w:type="spellEnd"/>
            <w:r w:rsidRPr="00D634D0">
              <w:rPr>
                <w:sz w:val="23"/>
                <w:szCs w:val="23"/>
              </w:rPr>
              <w:t xml:space="preserve"> для проверки работы класса, реализующего калькулятор.</w:t>
            </w:r>
          </w:p>
        </w:tc>
      </w:tr>
      <w:tr w:rsidR="009E6058" w14:paraId="202DBC21" w14:textId="77777777" w:rsidTr="00F00293">
        <w:tc>
          <w:tcPr>
            <w:tcW w:w="562" w:type="dxa"/>
          </w:tcPr>
          <w:p w14:paraId="710597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E9473DC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 xml:space="preserve">Какие инструменты для профилирования кода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D634D0">
              <w:rPr>
                <w:sz w:val="23"/>
                <w:szCs w:val="23"/>
              </w:rPr>
              <w:t xml:space="preserve"> вы знаете? Как найти «узкие места» в программе?</w:t>
            </w:r>
          </w:p>
        </w:tc>
      </w:tr>
      <w:tr w:rsidR="009E6058" w14:paraId="261CD902" w14:textId="77777777" w:rsidTr="00F00293">
        <w:tc>
          <w:tcPr>
            <w:tcW w:w="562" w:type="dxa"/>
          </w:tcPr>
          <w:p w14:paraId="159705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DBC913E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 xml:space="preserve">Как улучшить код с помощью </w:t>
            </w:r>
            <w:proofErr w:type="spellStart"/>
            <w:r w:rsidRPr="00D634D0">
              <w:rPr>
                <w:sz w:val="23"/>
                <w:szCs w:val="23"/>
              </w:rPr>
              <w:t>рефакторинга</w:t>
            </w:r>
            <w:proofErr w:type="spellEnd"/>
            <w:r w:rsidRPr="00D634D0">
              <w:rPr>
                <w:sz w:val="23"/>
                <w:szCs w:val="23"/>
              </w:rPr>
              <w:t>? Приведите 3 примера «запахов кода» и способы их устранения.</w:t>
            </w:r>
          </w:p>
        </w:tc>
      </w:tr>
      <w:tr w:rsidR="009E6058" w14:paraId="545CEF19" w14:textId="77777777" w:rsidTr="00F00293">
        <w:tc>
          <w:tcPr>
            <w:tcW w:w="562" w:type="dxa"/>
          </w:tcPr>
          <w:p w14:paraId="3BBDE1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77C8BD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 xml:space="preserve">Как использовать ООП-подход при работе с базами данных (например, в </w:t>
            </w:r>
            <w:proofErr w:type="spellStart"/>
            <w:r>
              <w:rPr>
                <w:sz w:val="23"/>
                <w:szCs w:val="23"/>
                <w:lang w:val="en-US"/>
              </w:rPr>
              <w:t>SQLAlchemy</w:t>
            </w:r>
            <w:proofErr w:type="spellEnd"/>
            <w:r w:rsidRPr="00D634D0">
              <w:rPr>
                <w:sz w:val="23"/>
                <w:szCs w:val="23"/>
              </w:rPr>
              <w:t>)?</w:t>
            </w:r>
          </w:p>
        </w:tc>
      </w:tr>
      <w:tr w:rsidR="009E6058" w14:paraId="3A549A15" w14:textId="77777777" w:rsidTr="00F00293">
        <w:tc>
          <w:tcPr>
            <w:tcW w:w="562" w:type="dxa"/>
          </w:tcPr>
          <w:p w14:paraId="0C4D76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BEBC90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 xml:space="preserve">Спроектируйте класс для взаимодействия с </w:t>
            </w:r>
            <w:r>
              <w:rPr>
                <w:sz w:val="23"/>
                <w:szCs w:val="23"/>
                <w:lang w:val="en-US"/>
              </w:rPr>
              <w:t>REST</w:t>
            </w:r>
            <w:r w:rsidRPr="00D634D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D634D0">
              <w:rPr>
                <w:sz w:val="23"/>
                <w:szCs w:val="23"/>
              </w:rPr>
              <w:t xml:space="preserve"> (например, для работы с погодным сервисом).</w:t>
            </w:r>
          </w:p>
        </w:tc>
      </w:tr>
      <w:tr w:rsidR="009E6058" w14:paraId="69D23F93" w14:textId="77777777" w:rsidTr="00F00293">
        <w:tc>
          <w:tcPr>
            <w:tcW w:w="562" w:type="dxa"/>
          </w:tcPr>
          <w:p w14:paraId="5AA7F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82977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34D0">
              <w:rPr>
                <w:sz w:val="23"/>
                <w:szCs w:val="23"/>
              </w:rPr>
              <w:t xml:space="preserve">Какие принципы </w:t>
            </w:r>
            <w:r>
              <w:rPr>
                <w:sz w:val="23"/>
                <w:szCs w:val="23"/>
                <w:lang w:val="en-US"/>
              </w:rPr>
              <w:t>SOLID</w:t>
            </w:r>
            <w:r w:rsidRPr="00D634D0">
              <w:rPr>
                <w:sz w:val="23"/>
                <w:szCs w:val="23"/>
              </w:rPr>
              <w:t xml:space="preserve"> вы применяли в своих </w:t>
            </w:r>
            <w:proofErr w:type="gramStart"/>
            <w:r w:rsidRPr="00D634D0">
              <w:rPr>
                <w:sz w:val="23"/>
                <w:szCs w:val="23"/>
              </w:rPr>
              <w:t>проектах</w:t>
            </w:r>
            <w:proofErr w:type="gramEnd"/>
            <w:r w:rsidRPr="00D634D0">
              <w:rPr>
                <w:sz w:val="23"/>
                <w:szCs w:val="23"/>
              </w:rPr>
              <w:t xml:space="preserve">? </w:t>
            </w:r>
            <w:r>
              <w:rPr>
                <w:sz w:val="23"/>
                <w:szCs w:val="23"/>
                <w:lang w:val="en-US"/>
              </w:rPr>
              <w:t>Покажите на примере.</w:t>
            </w:r>
          </w:p>
        </w:tc>
      </w:tr>
      <w:tr w:rsidR="009E6058" w14:paraId="38EAA3F3" w14:textId="77777777" w:rsidTr="00F00293">
        <w:tc>
          <w:tcPr>
            <w:tcW w:w="562" w:type="dxa"/>
          </w:tcPr>
          <w:p w14:paraId="41DDE7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0B1326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Как организовать модульную структуру проекта? Нарисуйте схему папок и объясните назначение каждого компонента.</w:t>
            </w:r>
          </w:p>
        </w:tc>
      </w:tr>
      <w:tr w:rsidR="009E6058" w14:paraId="3EBDF022" w14:textId="77777777" w:rsidTr="00F00293">
        <w:tc>
          <w:tcPr>
            <w:tcW w:w="562" w:type="dxa"/>
          </w:tcPr>
          <w:p w14:paraId="1CA060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FA66D5A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 xml:space="preserve">Спроектируйте систему для </w:t>
            </w:r>
            <w:proofErr w:type="gramStart"/>
            <w:r w:rsidRPr="00D634D0">
              <w:rPr>
                <w:sz w:val="23"/>
                <w:szCs w:val="23"/>
              </w:rPr>
              <w:t>интернет-магазина</w:t>
            </w:r>
            <w:proofErr w:type="gramEnd"/>
            <w:r w:rsidRPr="00D634D0">
              <w:rPr>
                <w:sz w:val="23"/>
                <w:szCs w:val="23"/>
              </w:rPr>
              <w:t>:</w:t>
            </w:r>
          </w:p>
        </w:tc>
      </w:tr>
      <w:tr w:rsidR="009E6058" w14:paraId="675372E5" w14:textId="77777777" w:rsidTr="00F00293">
        <w:tc>
          <w:tcPr>
            <w:tcW w:w="562" w:type="dxa"/>
          </w:tcPr>
          <w:p w14:paraId="17B22B69" w14:textId="2C61BA90" w:rsidR="009E6058" w:rsidRPr="00032E4C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3813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Классы</w:t>
            </w:r>
            <w:proofErr w:type="spellEnd"/>
            <w:r>
              <w:rPr>
                <w:sz w:val="23"/>
                <w:szCs w:val="23"/>
                <w:lang w:val="en-US"/>
              </w:rPr>
              <w:t>: Product, Cart, User;</w:t>
            </w:r>
          </w:p>
        </w:tc>
      </w:tr>
      <w:tr w:rsidR="009E6058" w14:paraId="15D1BDDD" w14:textId="77777777" w:rsidTr="00F00293">
        <w:tc>
          <w:tcPr>
            <w:tcW w:w="562" w:type="dxa"/>
          </w:tcPr>
          <w:p w14:paraId="076BB780" w14:textId="3C3EF822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6B6A16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Паттерны: хотя бы один (например, «Стратегия» для оплаты);</w:t>
            </w:r>
          </w:p>
        </w:tc>
      </w:tr>
      <w:tr w:rsidR="009E6058" w14:paraId="28970660" w14:textId="77777777" w:rsidTr="00F00293">
        <w:tc>
          <w:tcPr>
            <w:tcW w:w="562" w:type="dxa"/>
          </w:tcPr>
          <w:p w14:paraId="2A6D8208" w14:textId="56C217AD" w:rsidR="009E6058" w:rsidRPr="00032E4C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222FF8" w14:textId="77777777" w:rsidR="009E6058" w:rsidRPr="00D634D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Дополнительно: обработка исключений, тесты. Опишите архитектуру и ключевые методы.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415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634D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415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634D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634D0" w14:paraId="5A1C9382" w14:textId="77777777" w:rsidTr="00801458">
        <w:tc>
          <w:tcPr>
            <w:tcW w:w="2336" w:type="dxa"/>
          </w:tcPr>
          <w:p w14:paraId="4C518DAB" w14:textId="77777777" w:rsidR="005D65A5" w:rsidRPr="00D63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63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63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634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634D0" w14:paraId="07658034" w14:textId="77777777" w:rsidTr="00801458">
        <w:tc>
          <w:tcPr>
            <w:tcW w:w="2336" w:type="dxa"/>
          </w:tcPr>
          <w:p w14:paraId="1553D698" w14:textId="78F29BFB" w:rsidR="005D65A5" w:rsidRPr="00D63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634D0" w:rsidRDefault="007478E0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634D0" w:rsidRDefault="007478E0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634D0" w:rsidRDefault="007478E0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634D0" w14:paraId="2B3DF1F2" w14:textId="77777777" w:rsidTr="00801458">
        <w:tc>
          <w:tcPr>
            <w:tcW w:w="2336" w:type="dxa"/>
          </w:tcPr>
          <w:p w14:paraId="44DC5D14" w14:textId="77777777" w:rsidR="005D65A5" w:rsidRPr="00D63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EB97B0" w14:textId="77777777" w:rsidR="005D65A5" w:rsidRPr="00D634D0" w:rsidRDefault="007478E0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D272974" w14:textId="77777777" w:rsidR="005D65A5" w:rsidRPr="00D634D0" w:rsidRDefault="007478E0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6E4446" w14:textId="77777777" w:rsidR="005D65A5" w:rsidRPr="00D634D0" w:rsidRDefault="007478E0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D634D0" w14:paraId="106731CF" w14:textId="77777777" w:rsidTr="00801458">
        <w:tc>
          <w:tcPr>
            <w:tcW w:w="2336" w:type="dxa"/>
          </w:tcPr>
          <w:p w14:paraId="02779374" w14:textId="77777777" w:rsidR="005D65A5" w:rsidRPr="00D634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608801" w14:textId="77777777" w:rsidR="005D65A5" w:rsidRPr="00D634D0" w:rsidRDefault="007478E0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4E776A" w14:textId="77777777" w:rsidR="005D65A5" w:rsidRPr="00D634D0" w:rsidRDefault="007478E0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480150" w14:textId="77777777" w:rsidR="005D65A5" w:rsidRPr="00D634D0" w:rsidRDefault="007478E0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634D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41510"/>
      <w:r w:rsidRPr="00D634D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8268FF5" w14:textId="77777777" w:rsidR="00D634D0" w:rsidRPr="00D634D0" w:rsidRDefault="00D634D0" w:rsidP="00D634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34D0" w14:paraId="32664309" w14:textId="77777777" w:rsidTr="004F5E52">
        <w:tc>
          <w:tcPr>
            <w:tcW w:w="562" w:type="dxa"/>
          </w:tcPr>
          <w:p w14:paraId="2692A5FE" w14:textId="77777777" w:rsidR="00D634D0" w:rsidRPr="009E6058" w:rsidRDefault="00D634D0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F6D56B" w14:textId="77777777" w:rsidR="00D634D0" w:rsidRPr="00D634D0" w:rsidRDefault="00D634D0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34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634D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634D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41511"/>
      <w:r w:rsidRPr="00D634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34D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634D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634D0" w14:paraId="0267C479" w14:textId="77777777" w:rsidTr="00801458">
        <w:tc>
          <w:tcPr>
            <w:tcW w:w="2500" w:type="pct"/>
          </w:tcPr>
          <w:p w14:paraId="37F699C9" w14:textId="77777777" w:rsidR="00B8237E" w:rsidRPr="00D634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634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4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634D0" w14:paraId="3F240151" w14:textId="77777777" w:rsidTr="00801458">
        <w:tc>
          <w:tcPr>
            <w:tcW w:w="2500" w:type="pct"/>
          </w:tcPr>
          <w:p w14:paraId="61E91592" w14:textId="61A0874C" w:rsidR="00B8237E" w:rsidRPr="00D634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634D0" w:rsidRDefault="005C548A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634D0" w14:paraId="07C9F170" w14:textId="77777777" w:rsidTr="00801458">
        <w:tc>
          <w:tcPr>
            <w:tcW w:w="2500" w:type="pct"/>
          </w:tcPr>
          <w:p w14:paraId="61EE7A36" w14:textId="77777777" w:rsidR="00B8237E" w:rsidRPr="00D634D0" w:rsidRDefault="00B8237E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D3434F" w14:textId="77777777" w:rsidR="00B8237E" w:rsidRPr="00D634D0" w:rsidRDefault="005C548A" w:rsidP="00801458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D634D0" w:rsidRPr="00D634D0" w14:paraId="227ED5B5" w14:textId="77777777" w:rsidTr="00D634D0">
        <w:tc>
          <w:tcPr>
            <w:tcW w:w="2500" w:type="pct"/>
          </w:tcPr>
          <w:p w14:paraId="10A6C3A2" w14:textId="081CB16F" w:rsidR="00D634D0" w:rsidRPr="00D634D0" w:rsidRDefault="00D634D0" w:rsidP="00D634D0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68ABD107" w14:textId="77777777" w:rsidR="00D634D0" w:rsidRPr="00D634D0" w:rsidRDefault="00D634D0" w:rsidP="004F5E52">
            <w:pPr>
              <w:rPr>
                <w:rFonts w:ascii="Times New Roman" w:hAnsi="Times New Roman" w:cs="Times New Roman"/>
              </w:rPr>
            </w:pPr>
            <w:r w:rsidRPr="00D634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D634D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41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6A776" w14:textId="77777777" w:rsidR="00DF5D40" w:rsidRDefault="00DF5D40" w:rsidP="00315CA6">
      <w:pPr>
        <w:spacing w:after="0" w:line="240" w:lineRule="auto"/>
      </w:pPr>
      <w:r>
        <w:separator/>
      </w:r>
    </w:p>
  </w:endnote>
  <w:endnote w:type="continuationSeparator" w:id="0">
    <w:p w14:paraId="4F1CE549" w14:textId="77777777" w:rsidR="00DF5D40" w:rsidRDefault="00DF5D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E4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6CB2B" w14:textId="77777777" w:rsidR="00DF5D40" w:rsidRDefault="00DF5D40" w:rsidP="00315CA6">
      <w:pPr>
        <w:spacing w:after="0" w:line="240" w:lineRule="auto"/>
      </w:pPr>
      <w:r>
        <w:separator/>
      </w:r>
    </w:p>
  </w:footnote>
  <w:footnote w:type="continuationSeparator" w:id="0">
    <w:p w14:paraId="2DC147D8" w14:textId="77777777" w:rsidR="00DF5D40" w:rsidRDefault="00DF5D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4CCA"/>
    <w:rsid w:val="00025EE1"/>
    <w:rsid w:val="00032E4C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34D0"/>
    <w:rsid w:val="00D75436"/>
    <w:rsid w:val="00D8262E"/>
    <w:rsid w:val="00D8722E"/>
    <w:rsid w:val="00DC4D9A"/>
    <w:rsid w:val="00DC5B3C"/>
    <w:rsid w:val="00DE029E"/>
    <w:rsid w:val="00DE6C90"/>
    <w:rsid w:val="00DF2144"/>
    <w:rsid w:val="00DF5D40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D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D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download/elibrary_82964816_90377023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686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library.ru/download/elibrary_68526651_7605359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FE45E2-40BA-4175-BFF9-2D72A3E01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3303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